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4ABF8" w14:textId="77777777" w:rsidR="005661CB" w:rsidRPr="002D4A12" w:rsidRDefault="005661CB" w:rsidP="005661CB">
      <w:pPr>
        <w:keepNext/>
        <w:tabs>
          <w:tab w:val="left" w:pos="0"/>
        </w:tabs>
        <w:jc w:val="center"/>
        <w:outlineLvl w:val="0"/>
        <w:rPr>
          <w:b/>
          <w:sz w:val="28"/>
          <w:szCs w:val="28"/>
          <w:lang w:val="uk-UA"/>
        </w:rPr>
      </w:pPr>
      <w:r w:rsidRPr="002D4A12">
        <w:rPr>
          <w:noProof/>
          <w:sz w:val="28"/>
          <w:szCs w:val="28"/>
          <w:lang w:val="uk-UA" w:eastAsia="uk-UA"/>
        </w:rPr>
        <w:drawing>
          <wp:inline distT="0" distB="0" distL="0" distR="0" wp14:anchorId="1BCEAECB" wp14:editId="63146D32">
            <wp:extent cx="428625" cy="609600"/>
            <wp:effectExtent l="0" t="0" r="9525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6112C" w14:textId="77777777" w:rsidR="005661CB" w:rsidRPr="002D4A12" w:rsidRDefault="005661CB" w:rsidP="005661CB">
      <w:pPr>
        <w:keepNext/>
        <w:tabs>
          <w:tab w:val="left" w:pos="0"/>
        </w:tabs>
        <w:jc w:val="center"/>
        <w:outlineLvl w:val="0"/>
        <w:rPr>
          <w:b/>
          <w:sz w:val="28"/>
          <w:szCs w:val="28"/>
          <w:lang w:val="uk-UA"/>
        </w:rPr>
      </w:pPr>
    </w:p>
    <w:p w14:paraId="516DBB25" w14:textId="77777777" w:rsidR="005661CB" w:rsidRPr="002D4A12" w:rsidRDefault="005661CB" w:rsidP="005661CB">
      <w:pPr>
        <w:keepNext/>
        <w:jc w:val="center"/>
        <w:outlineLvl w:val="2"/>
        <w:rPr>
          <w:sz w:val="36"/>
          <w:szCs w:val="36"/>
          <w:lang w:val="uk-UA"/>
        </w:rPr>
      </w:pPr>
      <w:r w:rsidRPr="002D4A12">
        <w:rPr>
          <w:sz w:val="36"/>
          <w:szCs w:val="36"/>
          <w:lang w:val="uk-UA"/>
        </w:rPr>
        <w:t xml:space="preserve">ТЕРНОПІЛЬСЬКА ОБЛАСНА ПРОКУРАТУРА </w:t>
      </w:r>
    </w:p>
    <w:p w14:paraId="79B16570" w14:textId="77777777" w:rsidR="005661CB" w:rsidRPr="002D4A12" w:rsidRDefault="005661CB" w:rsidP="005661CB">
      <w:pPr>
        <w:jc w:val="center"/>
        <w:rPr>
          <w:b/>
          <w:snapToGrid w:val="0"/>
          <w:sz w:val="28"/>
          <w:szCs w:val="28"/>
          <w:lang w:val="uk-UA"/>
        </w:rPr>
      </w:pPr>
    </w:p>
    <w:p w14:paraId="304C36CA" w14:textId="77777777" w:rsidR="002D4A12" w:rsidRPr="002D4A12" w:rsidRDefault="002D4A12" w:rsidP="002D4A12">
      <w:pPr>
        <w:pStyle w:val="1"/>
        <w:shd w:val="clear" w:color="auto" w:fill="auto"/>
        <w:spacing w:before="0" w:line="240" w:lineRule="auto"/>
        <w:ind w:right="40" w:firstLine="0"/>
        <w:jc w:val="center"/>
        <w:rPr>
          <w:rFonts w:ascii="Times New Roman" w:hAnsi="Times New Roman" w:cs="Times New Roman"/>
          <w:b/>
        </w:rPr>
      </w:pPr>
      <w:r w:rsidRPr="002D4A12">
        <w:rPr>
          <w:rFonts w:ascii="Times New Roman" w:hAnsi="Times New Roman" w:cs="Times New Roman"/>
          <w:b/>
        </w:rPr>
        <w:t>Н А К А З</w:t>
      </w:r>
    </w:p>
    <w:p w14:paraId="76DE9F06" w14:textId="77777777" w:rsidR="002D4A12" w:rsidRPr="002D4A12" w:rsidRDefault="002D4A12" w:rsidP="002D4A12">
      <w:pPr>
        <w:pStyle w:val="1"/>
        <w:shd w:val="clear" w:color="auto" w:fill="auto"/>
        <w:spacing w:before="0" w:line="240" w:lineRule="auto"/>
        <w:ind w:right="40" w:firstLine="0"/>
        <w:jc w:val="center"/>
        <w:rPr>
          <w:rFonts w:ascii="Times New Roman" w:hAnsi="Times New Roman" w:cs="Times New Roman"/>
        </w:rPr>
      </w:pPr>
    </w:p>
    <w:p w14:paraId="5587997F" w14:textId="77777777" w:rsidR="002D4A12" w:rsidRPr="002D4A12" w:rsidRDefault="002D4A12" w:rsidP="002D4A12">
      <w:pPr>
        <w:pStyle w:val="1"/>
        <w:shd w:val="clear" w:color="auto" w:fill="auto"/>
        <w:spacing w:before="0" w:line="240" w:lineRule="auto"/>
        <w:ind w:right="40" w:firstLine="0"/>
        <w:jc w:val="center"/>
        <w:rPr>
          <w:rFonts w:ascii="Times New Roman" w:hAnsi="Times New Roman" w:cs="Times New Roman"/>
        </w:rPr>
      </w:pPr>
    </w:p>
    <w:tbl>
      <w:tblPr>
        <w:tblStyle w:val="a8"/>
        <w:tblW w:w="974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410"/>
        <w:gridCol w:w="3543"/>
      </w:tblGrid>
      <w:tr w:rsidR="002D4A12" w:rsidRPr="002D4A12" w14:paraId="1C95FBAF" w14:textId="77777777" w:rsidTr="00074246">
        <w:tc>
          <w:tcPr>
            <w:tcW w:w="3794" w:type="dxa"/>
          </w:tcPr>
          <w:p w14:paraId="4E1881C4" w14:textId="6C704FC1" w:rsidR="002D4A12" w:rsidRPr="002D4A12" w:rsidRDefault="0054067B" w:rsidP="000742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22</w:t>
            </w:r>
            <w:r w:rsidR="002D4A12" w:rsidRPr="002D4A12">
              <w:rPr>
                <w:b/>
                <w:sz w:val="28"/>
                <w:szCs w:val="28"/>
              </w:rPr>
              <w:t xml:space="preserve"> </w:t>
            </w:r>
            <w:r w:rsidR="005608B8">
              <w:rPr>
                <w:b/>
                <w:sz w:val="28"/>
                <w:szCs w:val="28"/>
                <w:lang w:val="uk-UA"/>
              </w:rPr>
              <w:t>липня</w:t>
            </w:r>
            <w:r w:rsidR="002D4A12" w:rsidRPr="002D4A12">
              <w:rPr>
                <w:b/>
                <w:sz w:val="28"/>
                <w:szCs w:val="28"/>
              </w:rPr>
              <w:t xml:space="preserve"> 202</w:t>
            </w:r>
            <w:r w:rsidR="005608B8">
              <w:rPr>
                <w:b/>
                <w:sz w:val="28"/>
                <w:szCs w:val="28"/>
                <w:lang w:val="uk-UA"/>
              </w:rPr>
              <w:t>6</w:t>
            </w:r>
            <w:r w:rsidR="002D4A12" w:rsidRPr="002D4A1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2410" w:type="dxa"/>
          </w:tcPr>
          <w:p w14:paraId="1D3713DF" w14:textId="385EB359" w:rsidR="002D4A12" w:rsidRPr="002D4A12" w:rsidRDefault="00F5534B" w:rsidP="00F5534B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2D4A12" w:rsidRPr="002D4A12">
              <w:rPr>
                <w:b/>
                <w:bCs/>
                <w:sz w:val="28"/>
                <w:szCs w:val="28"/>
                <w:lang w:val="uk-UA"/>
              </w:rPr>
              <w:t>м. Терноп</w:t>
            </w:r>
            <w:r w:rsidR="0033525F">
              <w:rPr>
                <w:b/>
                <w:bCs/>
                <w:sz w:val="28"/>
                <w:szCs w:val="28"/>
                <w:lang w:val="uk-UA"/>
              </w:rPr>
              <w:t>іл</w:t>
            </w:r>
            <w:r w:rsidR="002D4A12" w:rsidRPr="002D4A12">
              <w:rPr>
                <w:b/>
                <w:bCs/>
                <w:sz w:val="28"/>
                <w:szCs w:val="28"/>
                <w:lang w:val="uk-UA"/>
              </w:rPr>
              <w:t>ь</w:t>
            </w:r>
          </w:p>
        </w:tc>
        <w:tc>
          <w:tcPr>
            <w:tcW w:w="3543" w:type="dxa"/>
          </w:tcPr>
          <w:p w14:paraId="6502196B" w14:textId="27052A58" w:rsidR="002D4A12" w:rsidRPr="002D4A12" w:rsidRDefault="00F5534B" w:rsidP="00F5534B">
            <w:pPr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54067B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54067B">
              <w:rPr>
                <w:b/>
                <w:sz w:val="28"/>
                <w:szCs w:val="28"/>
                <w:lang w:val="uk-UA"/>
              </w:rPr>
              <w:t xml:space="preserve">  </w:t>
            </w:r>
            <w:bookmarkStart w:id="0" w:name="_GoBack"/>
            <w:bookmarkEnd w:id="0"/>
            <w:r w:rsidR="002D4A12" w:rsidRPr="002D4A12">
              <w:rPr>
                <w:b/>
                <w:sz w:val="28"/>
                <w:szCs w:val="28"/>
              </w:rPr>
              <w:t xml:space="preserve">№ </w:t>
            </w:r>
            <w:r w:rsidR="0054067B">
              <w:rPr>
                <w:b/>
                <w:sz w:val="28"/>
                <w:szCs w:val="28"/>
                <w:lang w:val="uk-UA"/>
              </w:rPr>
              <w:t>76</w:t>
            </w:r>
            <w:r w:rsidR="002D4A12">
              <w:rPr>
                <w:b/>
                <w:sz w:val="28"/>
                <w:szCs w:val="28"/>
                <w:lang w:val="uk-UA"/>
              </w:rPr>
              <w:t>_</w:t>
            </w:r>
            <w:r>
              <w:rPr>
                <w:b/>
                <w:sz w:val="28"/>
                <w:szCs w:val="28"/>
                <w:lang w:val="uk-UA"/>
              </w:rPr>
              <w:t>_</w:t>
            </w:r>
            <w:r w:rsidR="002D4A12">
              <w:rPr>
                <w:b/>
                <w:sz w:val="28"/>
                <w:szCs w:val="28"/>
                <w:lang w:val="uk-UA"/>
              </w:rPr>
              <w:t>__</w:t>
            </w:r>
          </w:p>
        </w:tc>
      </w:tr>
    </w:tbl>
    <w:p w14:paraId="40E52BEF" w14:textId="77777777" w:rsidR="002D4A12" w:rsidRPr="002D4A12" w:rsidRDefault="002D4A12" w:rsidP="002D4A12">
      <w:pPr>
        <w:pStyle w:val="1"/>
        <w:shd w:val="clear" w:color="auto" w:fill="auto"/>
        <w:spacing w:before="0" w:line="240" w:lineRule="auto"/>
        <w:ind w:right="40" w:firstLine="0"/>
        <w:jc w:val="center"/>
        <w:rPr>
          <w:rFonts w:ascii="Times New Roman" w:hAnsi="Times New Roman" w:cs="Times New Roman"/>
        </w:rPr>
      </w:pPr>
    </w:p>
    <w:p w14:paraId="32D354FB" w14:textId="77777777" w:rsidR="002D4A12" w:rsidRPr="002D4A12" w:rsidRDefault="002D4A12" w:rsidP="002D4A12">
      <w:pPr>
        <w:pStyle w:val="1"/>
        <w:shd w:val="clear" w:color="auto" w:fill="auto"/>
        <w:spacing w:before="0" w:line="240" w:lineRule="auto"/>
        <w:ind w:right="40" w:firstLine="0"/>
        <w:jc w:val="center"/>
        <w:rPr>
          <w:rFonts w:ascii="Times New Roman" w:hAnsi="Times New Roman" w:cs="Times New Roman"/>
        </w:rPr>
      </w:pPr>
    </w:p>
    <w:p w14:paraId="60373CC1" w14:textId="316BC3E0" w:rsidR="002D4A12" w:rsidRDefault="002D4A12" w:rsidP="00433C4A">
      <w:pPr>
        <w:ind w:right="4676"/>
        <w:jc w:val="both"/>
        <w:rPr>
          <w:b/>
          <w:sz w:val="28"/>
          <w:szCs w:val="28"/>
          <w:lang w:val="uk-UA"/>
        </w:rPr>
      </w:pPr>
      <w:r w:rsidRPr="002D4A12">
        <w:rPr>
          <w:b/>
          <w:sz w:val="28"/>
          <w:szCs w:val="28"/>
          <w:lang w:val="uk-UA"/>
        </w:rPr>
        <w:t>Про затвердження</w:t>
      </w:r>
      <w:r w:rsidR="00F5534B">
        <w:rPr>
          <w:b/>
          <w:sz w:val="28"/>
          <w:szCs w:val="28"/>
          <w:lang w:val="uk-UA"/>
        </w:rPr>
        <w:t xml:space="preserve"> </w:t>
      </w:r>
      <w:r w:rsidRPr="002D4A12">
        <w:rPr>
          <w:b/>
          <w:sz w:val="28"/>
          <w:szCs w:val="28"/>
          <w:lang w:val="uk-UA"/>
        </w:rPr>
        <w:t xml:space="preserve">Положення про </w:t>
      </w:r>
      <w:r>
        <w:rPr>
          <w:b/>
          <w:sz w:val="28"/>
          <w:szCs w:val="28"/>
          <w:lang w:val="uk-UA"/>
        </w:rPr>
        <w:t>відділ</w:t>
      </w:r>
      <w:r w:rsidRPr="002D4A12">
        <w:rPr>
          <w:b/>
          <w:sz w:val="28"/>
          <w:szCs w:val="28"/>
          <w:lang w:val="uk-UA"/>
        </w:rPr>
        <w:t xml:space="preserve"> </w:t>
      </w:r>
      <w:r w:rsidR="00433C4A" w:rsidRPr="00433C4A">
        <w:rPr>
          <w:rFonts w:eastAsia="Calibri"/>
          <w:b/>
          <w:sz w:val="28"/>
          <w:szCs w:val="28"/>
          <w:lang w:val="uk-UA" w:eastAsia="en-US"/>
        </w:rPr>
        <w:t xml:space="preserve">організації прийому громадян, розгляду звернень та запитів </w:t>
      </w:r>
      <w:r>
        <w:rPr>
          <w:b/>
          <w:sz w:val="28"/>
          <w:szCs w:val="28"/>
          <w:lang w:val="uk-UA"/>
        </w:rPr>
        <w:t>Тернопільської обласної прокуратури</w:t>
      </w:r>
    </w:p>
    <w:p w14:paraId="2189D083" w14:textId="3828D00B" w:rsidR="002D4A12" w:rsidRDefault="002D4A12" w:rsidP="002D4A12">
      <w:pPr>
        <w:rPr>
          <w:b/>
          <w:sz w:val="28"/>
          <w:szCs w:val="28"/>
          <w:lang w:val="uk-UA"/>
        </w:rPr>
      </w:pPr>
    </w:p>
    <w:p w14:paraId="10C21AA1" w14:textId="77777777" w:rsidR="00F5534B" w:rsidRPr="002D4A12" w:rsidRDefault="00F5534B" w:rsidP="002D4A12">
      <w:pPr>
        <w:rPr>
          <w:b/>
          <w:sz w:val="28"/>
          <w:szCs w:val="28"/>
          <w:lang w:val="uk-UA"/>
        </w:rPr>
      </w:pPr>
    </w:p>
    <w:p w14:paraId="1C014AAA" w14:textId="4BC03ADA" w:rsidR="000F1EAF" w:rsidRPr="002D4A12" w:rsidRDefault="002A0B7B" w:rsidP="001A57A0">
      <w:pPr>
        <w:ind w:firstLine="709"/>
        <w:jc w:val="both"/>
        <w:rPr>
          <w:sz w:val="28"/>
          <w:szCs w:val="28"/>
          <w:lang w:val="uk-UA" w:eastAsia="uk-UA"/>
        </w:rPr>
      </w:pPr>
      <w:r w:rsidRPr="002D4A12">
        <w:rPr>
          <w:sz w:val="28"/>
          <w:szCs w:val="28"/>
          <w:lang w:val="uk-UA"/>
        </w:rPr>
        <w:t>З метою забезпечення належної організації роботи, керуючись статтею 11 Закону України «Про прокуратуру»</w:t>
      </w:r>
      <w:r w:rsidR="000F1EAF" w:rsidRPr="002D4A12">
        <w:rPr>
          <w:sz w:val="28"/>
          <w:szCs w:val="28"/>
          <w:lang w:val="uk-UA"/>
        </w:rPr>
        <w:t>,</w:t>
      </w:r>
    </w:p>
    <w:p w14:paraId="789A2C3A" w14:textId="77777777" w:rsidR="000F1EAF" w:rsidRPr="002D4A12" w:rsidRDefault="000F1EAF" w:rsidP="006777B4">
      <w:pPr>
        <w:spacing w:line="276" w:lineRule="auto"/>
        <w:jc w:val="both"/>
        <w:rPr>
          <w:sz w:val="28"/>
          <w:szCs w:val="28"/>
          <w:lang w:val="uk-UA"/>
        </w:rPr>
      </w:pPr>
    </w:p>
    <w:p w14:paraId="4D9FB06B" w14:textId="7B90F76E" w:rsidR="000F1EAF" w:rsidRPr="002D4A12" w:rsidRDefault="000F1EAF" w:rsidP="006777B4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2D4A12">
        <w:rPr>
          <w:b/>
          <w:sz w:val="28"/>
          <w:szCs w:val="28"/>
          <w:lang w:val="uk-UA"/>
        </w:rPr>
        <w:t>Н А К А З У Ю:</w:t>
      </w:r>
    </w:p>
    <w:p w14:paraId="03713BD0" w14:textId="77777777" w:rsidR="00323398" w:rsidRPr="002D4A12" w:rsidRDefault="00323398" w:rsidP="006777B4">
      <w:pPr>
        <w:spacing w:line="276" w:lineRule="auto"/>
        <w:jc w:val="both"/>
        <w:rPr>
          <w:bCs/>
          <w:sz w:val="28"/>
          <w:szCs w:val="28"/>
          <w:lang w:val="uk-UA"/>
        </w:rPr>
      </w:pPr>
    </w:p>
    <w:p w14:paraId="67EA861C" w14:textId="2444EE89" w:rsidR="000F1EAF" w:rsidRPr="00433C4A" w:rsidRDefault="000F1EAF" w:rsidP="00F5534B">
      <w:pPr>
        <w:pStyle w:val="a6"/>
        <w:numPr>
          <w:ilvl w:val="0"/>
          <w:numId w:val="1"/>
        </w:numPr>
        <w:spacing w:after="120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433C4A">
        <w:rPr>
          <w:sz w:val="28"/>
          <w:szCs w:val="28"/>
          <w:lang w:val="uk-UA"/>
        </w:rPr>
        <w:t xml:space="preserve">Затвердити Положення </w:t>
      </w:r>
      <w:r w:rsidR="002A0B7B" w:rsidRPr="00433C4A">
        <w:rPr>
          <w:sz w:val="28"/>
          <w:szCs w:val="28"/>
          <w:lang w:val="uk-UA"/>
        </w:rPr>
        <w:t xml:space="preserve">про відділ </w:t>
      </w:r>
      <w:r w:rsidR="00433C4A" w:rsidRPr="00433C4A">
        <w:rPr>
          <w:sz w:val="28"/>
          <w:szCs w:val="28"/>
          <w:lang w:val="uk-UA"/>
        </w:rPr>
        <w:t xml:space="preserve">організації прийому громадян, розгляду звернень та запитів </w:t>
      </w:r>
      <w:r w:rsidR="002A0B7B" w:rsidRPr="00433C4A">
        <w:rPr>
          <w:sz w:val="28"/>
          <w:szCs w:val="28"/>
          <w:lang w:val="uk-UA"/>
        </w:rPr>
        <w:t>Тернопільської обласної прокуратури</w:t>
      </w:r>
      <w:r w:rsidR="003012AF" w:rsidRPr="00433C4A">
        <w:rPr>
          <w:sz w:val="28"/>
          <w:szCs w:val="28"/>
          <w:lang w:val="uk-UA"/>
        </w:rPr>
        <w:t>, що додається</w:t>
      </w:r>
      <w:r w:rsidRPr="00433C4A">
        <w:rPr>
          <w:sz w:val="28"/>
          <w:szCs w:val="28"/>
          <w:lang w:val="uk-UA"/>
        </w:rPr>
        <w:t>.</w:t>
      </w:r>
    </w:p>
    <w:p w14:paraId="2B27E061" w14:textId="72834FA9" w:rsidR="00A62E8B" w:rsidRPr="002D4A12" w:rsidRDefault="00A62E8B" w:rsidP="006777B4">
      <w:pPr>
        <w:pStyle w:val="a6"/>
        <w:numPr>
          <w:ilvl w:val="0"/>
          <w:numId w:val="1"/>
        </w:numPr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2D4A12">
        <w:rPr>
          <w:sz w:val="28"/>
          <w:szCs w:val="28"/>
          <w:lang w:val="uk-UA"/>
        </w:rPr>
        <w:t xml:space="preserve">Визнати таким, що втратив чинність, наказ </w:t>
      </w:r>
      <w:r w:rsidR="005608B8">
        <w:rPr>
          <w:sz w:val="28"/>
          <w:szCs w:val="28"/>
          <w:lang w:val="uk-UA"/>
        </w:rPr>
        <w:t xml:space="preserve">виконувача </w:t>
      </w:r>
      <w:proofErr w:type="spellStart"/>
      <w:r w:rsidR="005608B8">
        <w:rPr>
          <w:sz w:val="28"/>
          <w:szCs w:val="28"/>
          <w:lang w:val="uk-UA"/>
        </w:rPr>
        <w:t>обов</w:t>
      </w:r>
      <w:proofErr w:type="spellEnd"/>
      <w:r w:rsidR="005608B8">
        <w:rPr>
          <w:sz w:val="28"/>
          <w:szCs w:val="28"/>
          <w:lang w:val="en-US"/>
        </w:rPr>
        <w:t>’</w:t>
      </w:r>
      <w:proofErr w:type="spellStart"/>
      <w:r w:rsidR="005608B8">
        <w:rPr>
          <w:sz w:val="28"/>
          <w:szCs w:val="28"/>
          <w:lang w:val="uk-UA"/>
        </w:rPr>
        <w:t>язків</w:t>
      </w:r>
      <w:proofErr w:type="spellEnd"/>
      <w:r w:rsidR="005608B8">
        <w:rPr>
          <w:sz w:val="28"/>
          <w:szCs w:val="28"/>
          <w:lang w:val="uk-UA"/>
        </w:rPr>
        <w:t xml:space="preserve"> </w:t>
      </w:r>
      <w:r w:rsidR="002D4A12">
        <w:rPr>
          <w:sz w:val="28"/>
          <w:szCs w:val="28"/>
          <w:lang w:val="uk-UA"/>
        </w:rPr>
        <w:t xml:space="preserve">керівника </w:t>
      </w:r>
      <w:r w:rsidR="00A5135B">
        <w:rPr>
          <w:sz w:val="28"/>
          <w:szCs w:val="28"/>
          <w:lang w:val="uk-UA"/>
        </w:rPr>
        <w:t xml:space="preserve">Тернопільської </w:t>
      </w:r>
      <w:r w:rsidR="002D4A12">
        <w:rPr>
          <w:sz w:val="28"/>
          <w:szCs w:val="28"/>
          <w:lang w:val="uk-UA"/>
        </w:rPr>
        <w:t>обласної прокуратури</w:t>
      </w:r>
      <w:r w:rsidRPr="002D4A12">
        <w:rPr>
          <w:sz w:val="28"/>
          <w:szCs w:val="28"/>
          <w:lang w:val="uk-UA"/>
        </w:rPr>
        <w:t xml:space="preserve"> від </w:t>
      </w:r>
      <w:r w:rsidR="005608B8">
        <w:rPr>
          <w:sz w:val="28"/>
          <w:szCs w:val="28"/>
          <w:lang w:val="en-US"/>
        </w:rPr>
        <w:t>20</w:t>
      </w:r>
      <w:r w:rsidR="00433C4A">
        <w:rPr>
          <w:sz w:val="28"/>
          <w:szCs w:val="28"/>
          <w:lang w:val="uk-UA"/>
        </w:rPr>
        <w:t xml:space="preserve"> </w:t>
      </w:r>
      <w:r w:rsidR="005608B8">
        <w:rPr>
          <w:sz w:val="28"/>
          <w:szCs w:val="28"/>
          <w:lang w:val="uk-UA"/>
        </w:rPr>
        <w:t>червня</w:t>
      </w:r>
      <w:r w:rsidR="002A0B7B" w:rsidRPr="002D4A12">
        <w:rPr>
          <w:sz w:val="28"/>
          <w:szCs w:val="28"/>
          <w:lang w:val="uk-UA"/>
        </w:rPr>
        <w:t xml:space="preserve"> </w:t>
      </w:r>
      <w:r w:rsidRPr="002D4A12">
        <w:rPr>
          <w:sz w:val="28"/>
          <w:szCs w:val="28"/>
          <w:lang w:val="uk-UA"/>
        </w:rPr>
        <w:t>20</w:t>
      </w:r>
      <w:r w:rsidR="002D4A12">
        <w:rPr>
          <w:sz w:val="28"/>
          <w:szCs w:val="28"/>
          <w:lang w:val="uk-UA"/>
        </w:rPr>
        <w:t>2</w:t>
      </w:r>
      <w:r w:rsidR="005608B8">
        <w:rPr>
          <w:sz w:val="28"/>
          <w:szCs w:val="28"/>
          <w:lang w:val="uk-UA"/>
        </w:rPr>
        <w:t>5</w:t>
      </w:r>
      <w:r w:rsidR="00E65D9C">
        <w:rPr>
          <w:sz w:val="28"/>
          <w:szCs w:val="28"/>
          <w:lang w:val="uk-UA"/>
        </w:rPr>
        <w:t xml:space="preserve"> року</w:t>
      </w:r>
      <w:r w:rsidRPr="002D4A12">
        <w:rPr>
          <w:sz w:val="28"/>
          <w:szCs w:val="28"/>
          <w:lang w:val="uk-UA"/>
        </w:rPr>
        <w:t xml:space="preserve"> №</w:t>
      </w:r>
      <w:r w:rsidR="00A5135B">
        <w:rPr>
          <w:sz w:val="28"/>
          <w:szCs w:val="28"/>
          <w:lang w:val="uk-UA"/>
        </w:rPr>
        <w:t xml:space="preserve"> </w:t>
      </w:r>
      <w:r w:rsidR="005608B8">
        <w:rPr>
          <w:sz w:val="28"/>
          <w:szCs w:val="28"/>
          <w:lang w:val="uk-UA"/>
        </w:rPr>
        <w:t>55</w:t>
      </w:r>
      <w:r w:rsidRPr="002D4A12">
        <w:rPr>
          <w:sz w:val="28"/>
          <w:szCs w:val="28"/>
          <w:lang w:val="uk-UA"/>
        </w:rPr>
        <w:t xml:space="preserve"> «Про затвердження Положення про </w:t>
      </w:r>
      <w:r w:rsidR="002A0B7B" w:rsidRPr="00433C4A">
        <w:rPr>
          <w:sz w:val="28"/>
          <w:szCs w:val="28"/>
          <w:lang w:val="uk-UA"/>
        </w:rPr>
        <w:t xml:space="preserve">відділ </w:t>
      </w:r>
      <w:r w:rsidR="00433C4A" w:rsidRPr="00433C4A">
        <w:rPr>
          <w:sz w:val="28"/>
          <w:szCs w:val="28"/>
          <w:lang w:val="uk-UA"/>
        </w:rPr>
        <w:t xml:space="preserve">організації прийому громадян, розгляду звернень та запитів </w:t>
      </w:r>
      <w:r w:rsidR="002A0B7B" w:rsidRPr="00433C4A">
        <w:rPr>
          <w:sz w:val="28"/>
          <w:szCs w:val="28"/>
          <w:lang w:val="uk-UA"/>
        </w:rPr>
        <w:t>Тернопільськ</w:t>
      </w:r>
      <w:r w:rsidR="002A0B7B" w:rsidRPr="002D4A12">
        <w:rPr>
          <w:sz w:val="28"/>
          <w:szCs w:val="28"/>
          <w:lang w:val="uk-UA"/>
        </w:rPr>
        <w:t xml:space="preserve">ої </w:t>
      </w:r>
      <w:r w:rsidR="002D4A12">
        <w:rPr>
          <w:sz w:val="28"/>
          <w:szCs w:val="28"/>
          <w:lang w:val="uk-UA"/>
        </w:rPr>
        <w:t>обласної прокуратури</w:t>
      </w:r>
      <w:r w:rsidR="00584E84" w:rsidRPr="002D4A12">
        <w:rPr>
          <w:sz w:val="28"/>
          <w:szCs w:val="28"/>
          <w:lang w:val="uk-UA"/>
        </w:rPr>
        <w:t>».</w:t>
      </w:r>
    </w:p>
    <w:p w14:paraId="73DD108B" w14:textId="77777777" w:rsidR="00510E8F" w:rsidRPr="002D4A12" w:rsidRDefault="00510E8F" w:rsidP="00323398">
      <w:pPr>
        <w:pStyle w:val="a5"/>
        <w:tabs>
          <w:tab w:val="left" w:pos="1134"/>
          <w:tab w:val="left" w:pos="1276"/>
        </w:tabs>
        <w:spacing w:before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D099EA" w14:textId="77777777" w:rsidR="00510E8F" w:rsidRPr="002D4A12" w:rsidRDefault="00510E8F" w:rsidP="00323398">
      <w:pPr>
        <w:pStyle w:val="a5"/>
        <w:tabs>
          <w:tab w:val="left" w:pos="1134"/>
          <w:tab w:val="left" w:pos="1276"/>
        </w:tabs>
        <w:spacing w:before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C44E1E7" w14:textId="77777777" w:rsidR="00983C83" w:rsidRDefault="005D204E" w:rsidP="00323398">
      <w:pPr>
        <w:pStyle w:val="a5"/>
        <w:tabs>
          <w:tab w:val="left" w:pos="1134"/>
          <w:tab w:val="left" w:pos="1276"/>
        </w:tabs>
        <w:spacing w:before="0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Виконувач обов’язків </w:t>
      </w:r>
    </w:p>
    <w:p w14:paraId="6E325408" w14:textId="022DE631" w:rsidR="00500AAB" w:rsidRPr="00983C83" w:rsidRDefault="00983C83" w:rsidP="00323398">
      <w:pPr>
        <w:pStyle w:val="a5"/>
        <w:tabs>
          <w:tab w:val="left" w:pos="1134"/>
          <w:tab w:val="left" w:pos="1276"/>
        </w:tabs>
        <w:spacing w:before="0"/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5661CB" w:rsidRPr="002D4A12">
        <w:rPr>
          <w:rFonts w:ascii="Times New Roman" w:hAnsi="Times New Roman"/>
          <w:b/>
          <w:sz w:val="28"/>
          <w:szCs w:val="28"/>
        </w:rPr>
        <w:t>ерівник</w:t>
      </w:r>
      <w:r w:rsidR="005D204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661CB" w:rsidRPr="002D4A12">
        <w:rPr>
          <w:rFonts w:ascii="Times New Roman" w:hAnsi="Times New Roman"/>
          <w:b/>
          <w:sz w:val="28"/>
          <w:szCs w:val="28"/>
        </w:rPr>
        <w:t>обласної прокуратури</w:t>
      </w:r>
      <w:r w:rsidR="000F1EAF" w:rsidRPr="002D4A12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Михайло БАЛАН</w:t>
      </w:r>
      <w:r w:rsidR="000F1EAF" w:rsidRPr="002D4A12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5661CB" w:rsidRPr="002D4A12">
        <w:rPr>
          <w:rFonts w:ascii="Times New Roman" w:hAnsi="Times New Roman"/>
          <w:b/>
          <w:sz w:val="28"/>
          <w:szCs w:val="28"/>
        </w:rPr>
        <w:t xml:space="preserve">      </w:t>
      </w:r>
      <w:r w:rsidR="005608B8">
        <w:rPr>
          <w:rFonts w:ascii="Times New Roman" w:hAnsi="Times New Roman"/>
          <w:b/>
          <w:sz w:val="28"/>
          <w:szCs w:val="28"/>
        </w:rPr>
        <w:t xml:space="preserve">    </w:t>
      </w:r>
    </w:p>
    <w:sectPr w:rsidR="00500AAB" w:rsidRPr="00983C83" w:rsidSect="00C444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82FF2"/>
    <w:multiLevelType w:val="hybridMultilevel"/>
    <w:tmpl w:val="86722A14"/>
    <w:lvl w:ilvl="0" w:tplc="0DF0F8C0">
      <w:start w:val="1"/>
      <w:numFmt w:val="decimal"/>
      <w:lvlText w:val="%1."/>
      <w:lvlJc w:val="left"/>
      <w:pPr>
        <w:ind w:left="1143" w:hanging="43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763062"/>
    <w:multiLevelType w:val="hybridMultilevel"/>
    <w:tmpl w:val="86722A14"/>
    <w:lvl w:ilvl="0" w:tplc="0DF0F8C0">
      <w:start w:val="1"/>
      <w:numFmt w:val="decimal"/>
      <w:lvlText w:val="%1."/>
      <w:lvlJc w:val="left"/>
      <w:pPr>
        <w:ind w:left="1143" w:hanging="43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640"/>
    <w:rsid w:val="000149D0"/>
    <w:rsid w:val="00077906"/>
    <w:rsid w:val="000F1EAF"/>
    <w:rsid w:val="001A57A0"/>
    <w:rsid w:val="001F27A0"/>
    <w:rsid w:val="00200640"/>
    <w:rsid w:val="002A0B7B"/>
    <w:rsid w:val="002D4A12"/>
    <w:rsid w:val="002F0E0E"/>
    <w:rsid w:val="003012AF"/>
    <w:rsid w:val="00323398"/>
    <w:rsid w:val="0033525F"/>
    <w:rsid w:val="00433C4A"/>
    <w:rsid w:val="00500AAB"/>
    <w:rsid w:val="00510E8F"/>
    <w:rsid w:val="0054067B"/>
    <w:rsid w:val="005608B8"/>
    <w:rsid w:val="005661CB"/>
    <w:rsid w:val="0057490C"/>
    <w:rsid w:val="00584E84"/>
    <w:rsid w:val="005D204E"/>
    <w:rsid w:val="0066005D"/>
    <w:rsid w:val="006777B4"/>
    <w:rsid w:val="00755496"/>
    <w:rsid w:val="00760428"/>
    <w:rsid w:val="009148E5"/>
    <w:rsid w:val="00952208"/>
    <w:rsid w:val="00983C83"/>
    <w:rsid w:val="00A5135B"/>
    <w:rsid w:val="00A62E8B"/>
    <w:rsid w:val="00B75FDC"/>
    <w:rsid w:val="00B978FF"/>
    <w:rsid w:val="00C444A4"/>
    <w:rsid w:val="00DD6697"/>
    <w:rsid w:val="00E65D9C"/>
    <w:rsid w:val="00EF0092"/>
    <w:rsid w:val="00F5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E8A4"/>
  <w15:chartTrackingRefBased/>
  <w15:docId w15:val="{61C23984-91E2-4746-8B94-756C3CE0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E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F1EAF"/>
    <w:pPr>
      <w:jc w:val="center"/>
    </w:pPr>
    <w:rPr>
      <w:b/>
      <w:sz w:val="26"/>
      <w:lang w:val="uk-UA"/>
    </w:rPr>
  </w:style>
  <w:style w:type="character" w:customStyle="1" w:styleId="a4">
    <w:name w:val="Основний текст Знак"/>
    <w:basedOn w:val="a0"/>
    <w:link w:val="a3"/>
    <w:semiHidden/>
    <w:rsid w:val="000F1EA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5">
    <w:name w:val="Нормальний текст"/>
    <w:basedOn w:val="a"/>
    <w:rsid w:val="000F1EAF"/>
    <w:pPr>
      <w:spacing w:before="120"/>
      <w:ind w:firstLine="567"/>
    </w:pPr>
    <w:rPr>
      <w:rFonts w:ascii="Antiqua" w:hAnsi="Antiqua"/>
      <w:sz w:val="26"/>
      <w:lang w:val="uk-UA"/>
    </w:rPr>
  </w:style>
  <w:style w:type="paragraph" w:styleId="a6">
    <w:name w:val="List Paragraph"/>
    <w:basedOn w:val="a"/>
    <w:uiPriority w:val="34"/>
    <w:qFormat/>
    <w:rsid w:val="00A62E8B"/>
    <w:pPr>
      <w:ind w:left="720"/>
      <w:contextualSpacing/>
    </w:pPr>
  </w:style>
  <w:style w:type="character" w:customStyle="1" w:styleId="a7">
    <w:name w:val="Основной текст_"/>
    <w:link w:val="1"/>
    <w:locked/>
    <w:rsid w:val="002D4A12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2D4A12"/>
    <w:pPr>
      <w:widowControl w:val="0"/>
      <w:shd w:val="clear" w:color="auto" w:fill="FFFFFF"/>
      <w:spacing w:before="120" w:line="322" w:lineRule="exact"/>
      <w:ind w:firstLine="720"/>
      <w:jc w:val="both"/>
    </w:pPr>
    <w:rPr>
      <w:rFonts w:asciiTheme="minorHAnsi" w:eastAsiaTheme="minorHAnsi" w:hAnsiTheme="minorHAnsi" w:cstheme="minorBidi"/>
      <w:sz w:val="28"/>
      <w:szCs w:val="28"/>
      <w:shd w:val="clear" w:color="auto" w:fill="FFFFFF"/>
      <w:lang w:val="uk-UA" w:eastAsia="en-US"/>
    </w:rPr>
  </w:style>
  <w:style w:type="table" w:styleId="a8">
    <w:name w:val="Table Grid"/>
    <w:basedOn w:val="a1"/>
    <w:rsid w:val="002D4A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7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607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Телев’як</dc:creator>
  <cp:keywords/>
  <dc:description/>
  <cp:lastModifiedBy>Юлія Волкова</cp:lastModifiedBy>
  <cp:revision>2</cp:revision>
  <cp:lastPrinted>2020-10-26T13:04:00Z</cp:lastPrinted>
  <dcterms:created xsi:type="dcterms:W3CDTF">2026-07-22T13:19:00Z</dcterms:created>
  <dcterms:modified xsi:type="dcterms:W3CDTF">2026-07-22T13:19:00Z</dcterms:modified>
</cp:coreProperties>
</file>